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cs="Arial"/>
        </w:rPr>
      </w:pPr>
      <w: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0"/>
            <wp:wrapSquare wrapText="bothSides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41" t="19222" r="0" b="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Cambria" w:hAnsi="Cambria"/>
        </w:rPr>
        <w:t>K</w:t>
      </w:r>
      <w:r>
        <w:rPr>
          <w:rFonts w:cs="Arial" w:ascii="Cambria" w:hAnsi="Cambria"/>
        </w:rPr>
        <w:t>linika za ginekologijo in perinatologijo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  <w:t>Oddelek za perinatologijo</w:t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120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6D5A67F7">
                <wp:simplePos x="0" y="0"/>
                <wp:positionH relativeFrom="column">
                  <wp:posOffset>-1943735</wp:posOffset>
                </wp:positionH>
                <wp:positionV relativeFrom="paragraph">
                  <wp:posOffset>41910</wp:posOffset>
                </wp:positionV>
                <wp:extent cx="6358890" cy="1372870"/>
                <wp:effectExtent l="0" t="0" r="0" b="3175"/>
                <wp:wrapSquare wrapText="bothSides"/>
                <wp:docPr id="2" name="Polje z besedilo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320" cy="137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>
                                <w:rFonts w:ascii="Cambria" w:hAnsi="Cambria" w:cs="Arial"/>
                                <w:b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DRUGI</w:t>
                            </w: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POROD IN POPORODNO OBDOBJE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2" stroked="f" style="position:absolute;margin-left:-153.05pt;margin-top:3.3pt;width:500.6pt;height:108pt" wp14:anchorId="6D5A67F7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0"/>
                        <w:jc w:val="center"/>
                        <w:rPr>
                          <w:rFonts w:ascii="Cambria" w:hAnsi="Cambria" w:cs="Arial"/>
                          <w:b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DRUGI</w:t>
                      </w: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POROD IN POPORODNO OBDOBJE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w:t xml:space="preserve">Predavanja so namenjena nosečnicam in njihovim spremljevalcem </w: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  <w:u w:val="single"/>
        </w:rPr>
        <w:t>od 28. tedna nosečnosti naprej</w:t>
      </w:r>
      <w:r>
        <w:rPr>
          <w:rFonts w:cs="Arial" w:ascii="Cambria" w:hAnsi="Cambria"/>
          <w:sz w:val="30"/>
          <w:szCs w:val="30"/>
        </w:rPr>
        <w:t xml:space="preserve"> in so omejena na 80 udeležencev (40 parov).</w:t>
      </w:r>
      <w:bookmarkStart w:id="0" w:name="_Hlk103773658"/>
      <w:bookmarkEnd w:id="0"/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 xml:space="preserve">Vsa predavanja potekajo </w:t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>V VELIKI PREDAVALNICI V 16. NADSTROPJU KIRURŠKE STOLPNICE.</w:t>
      </w:r>
    </w:p>
    <w:p>
      <w:pPr>
        <w:pStyle w:val="Caption"/>
        <w:spacing w:before="0" w:after="0"/>
        <w:rPr/>
      </w:pPr>
      <w:r>
        <w:rPr/>
        <w:t xml:space="preserve">                                                                          </w:t>
      </w:r>
    </w:p>
    <w:p>
      <w:pPr>
        <w:pStyle w:val="Caption"/>
        <w:spacing w:before="0" w:after="0"/>
        <w:rPr/>
      </w:pPr>
      <w:r>
        <w:rPr/>
      </w:r>
    </w:p>
    <w:p>
      <w:pPr>
        <w:pStyle w:val="Normal"/>
        <w:spacing w:before="0" w:after="120"/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48384935">
                <wp:simplePos x="0" y="0"/>
                <wp:positionH relativeFrom="column">
                  <wp:posOffset>651510</wp:posOffset>
                </wp:positionH>
                <wp:positionV relativeFrom="paragraph">
                  <wp:posOffset>326390</wp:posOffset>
                </wp:positionV>
                <wp:extent cx="4750435" cy="740410"/>
                <wp:effectExtent l="0" t="0" r="0" b="0"/>
                <wp:wrapSquare wrapText="bothSides"/>
                <wp:docPr id="4" name="Polje z besedilo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40" cy="7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120"/>
                              <w:ind w:right="-424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PREDAVANJ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10" stroked="f" style="position:absolute;margin-left:51.3pt;margin-top:25.7pt;width:373.95pt;height:58.2pt" wp14:anchorId="4838493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120"/>
                        <w:ind w:right="-424" w:hanging="0"/>
                        <w:jc w:val="center"/>
                        <w:rPr/>
                      </w:pPr>
                      <w:r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PREDAVANJ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852" w:hanging="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Sreda, 8. april 2026 ob 16.00 </w:t>
      </w:r>
    </w:p>
    <w:p>
      <w:pPr>
        <w:pStyle w:val="Normal"/>
        <w:spacing w:before="0" w:after="120"/>
        <w:ind w:right="-708" w:hanging="0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 xml:space="preserve">Predavateljica: Snezhana Vidanova, dr. med., spec. gin. in por. 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Vloga porodničarja med porodom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Posegi in postopki pred ali med porodom 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Operativno dokončanje poroda </w:t>
      </w:r>
    </w:p>
    <w:p>
      <w:pPr>
        <w:pStyle w:val="Normal"/>
        <w:spacing w:before="0" w:after="120"/>
        <w:ind w:right="-424" w:hanging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Četrtek, 9. april 2026 ob 16.00</w:t>
      </w:r>
    </w:p>
    <w:p>
      <w:pPr>
        <w:pStyle w:val="Normal"/>
        <w:ind w:right="-424" w:hanging="0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Predavateljica: Barbara Fajs, dipl. bab.</w:t>
      </w:r>
    </w:p>
    <w:p>
      <w:pPr>
        <w:pStyle w:val="Normal"/>
        <w:numPr>
          <w:ilvl w:val="0"/>
          <w:numId w:val="2"/>
        </w:numPr>
        <w:spacing w:lineRule="auto" w:line="240"/>
        <w:ind w:left="720" w:right="-424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Značilnosti in potek poporodnega obdobja (krčenje maternice, poporodna čišča, celjenje in oskrba operativne rane, dojenje in oskrba dojk, prsnih bradavic, pripomočki za dojenje)</w:t>
      </w:r>
    </w:p>
    <w:p>
      <w:pPr>
        <w:pStyle w:val="Normal"/>
        <w:numPr>
          <w:ilvl w:val="0"/>
          <w:numId w:val="2"/>
        </w:numPr>
        <w:spacing w:lineRule="auto" w:line="240"/>
        <w:ind w:left="720" w:right="-424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Odpust iz porodnišnice</w:t>
      </w:r>
    </w:p>
    <w:p>
      <w:pPr>
        <w:pStyle w:val="Normal"/>
        <w:numPr>
          <w:ilvl w:val="0"/>
          <w:numId w:val="2"/>
        </w:numPr>
        <w:spacing w:lineRule="auto" w:line="240"/>
        <w:ind w:left="720" w:right="-424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Obiski svojcev v poporodnem obdobju</w:t>
      </w:r>
    </w:p>
    <w:p>
      <w:pPr>
        <w:pStyle w:val="Normal"/>
        <w:numPr>
          <w:ilvl w:val="0"/>
          <w:numId w:val="2"/>
        </w:numPr>
        <w:spacing w:lineRule="auto" w:line="240"/>
        <w:ind w:left="720" w:right="-424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Pomoč svojcev v domačem okolju</w:t>
      </w:r>
    </w:p>
    <w:p>
      <w:pPr>
        <w:pStyle w:val="Normal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Ponedeljek, 20. april 2026 ob 16.30 </w:t>
      </w:r>
    </w:p>
    <w:p>
      <w:pPr>
        <w:pStyle w:val="Normal"/>
        <w:ind w:right="-424" w:hanging="0"/>
        <w:jc w:val="both"/>
        <w:rPr>
          <w:rFonts w:cs="Arial"/>
          <w:bCs/>
          <w:sz w:val="36"/>
          <w:szCs w:val="36"/>
        </w:rPr>
      </w:pPr>
      <w:bookmarkStart w:id="1" w:name="_GoBack"/>
      <w:r>
        <w:rPr>
          <w:rFonts w:cs="Arial"/>
          <w:bCs/>
          <w:sz w:val="36"/>
          <w:szCs w:val="36"/>
        </w:rPr>
        <w:t>Predavateljica: Inja Strašek, dr. med., specialistka anesteziologije  reanimatologije in perioperativne intenzivne medicine</w:t>
      </w:r>
      <w:bookmarkEnd w:id="1"/>
    </w:p>
    <w:p>
      <w:pPr>
        <w:pStyle w:val="Normal"/>
        <w:numPr>
          <w:ilvl w:val="0"/>
          <w:numId w:val="4"/>
        </w:numPr>
        <w:ind w:left="720" w:right="-424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Farmakološko lajšanje porodne bolečine</w:t>
      </w:r>
    </w:p>
    <w:p>
      <w:pPr>
        <w:pStyle w:val="Normal"/>
        <w:numPr>
          <w:ilvl w:val="0"/>
          <w:numId w:val="4"/>
        </w:numPr>
        <w:ind w:left="720" w:right="-424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Epiduralna analgezija med porodom</w:t>
      </w:r>
    </w:p>
    <w:p>
      <w:pPr>
        <w:pStyle w:val="Normal"/>
        <w:numPr>
          <w:ilvl w:val="0"/>
          <w:numId w:val="4"/>
        </w:numPr>
        <w:ind w:left="720" w:right="-424" w:hanging="360"/>
        <w:jc w:val="both"/>
        <w:rPr/>
      </w:pPr>
      <w:r>
        <w:rPr>
          <w:rFonts w:cs="Arial"/>
          <w:b/>
          <w:bCs/>
          <w:sz w:val="36"/>
          <w:szCs w:val="36"/>
        </w:rPr>
        <w:t>Vloga anesteziologa med vaginalnim porodom in carskim rezom</w:t>
      </w:r>
    </w:p>
    <w:p>
      <w:pPr>
        <w:pStyle w:val="Normal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ind w:right="-424" w:hanging="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Torek, 28. april 2026 ob 15.30 </w:t>
      </w:r>
    </w:p>
    <w:p>
      <w:pPr>
        <w:pStyle w:val="Normal"/>
        <w:tabs>
          <w:tab w:val="left" w:pos="142" w:leader="none"/>
        </w:tabs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Maja Korošec, dipl. bab.</w:t>
      </w:r>
      <w:r>
        <w:rPr>
          <w:sz w:val="20"/>
          <w:lang w:eastAsia="sl-SI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/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Izbira porodnega okolja</w:t>
      </w:r>
    </w:p>
    <w:p>
      <w:pPr>
        <w:pStyle w:val="ListParagraph"/>
        <w:numPr>
          <w:ilvl w:val="0"/>
          <w:numId w:val="1"/>
        </w:numPr>
        <w:spacing w:lineRule="auto" w:line="240"/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Vloga babice med porodom</w:t>
      </w:r>
    </w:p>
    <w:p>
      <w:pPr>
        <w:pStyle w:val="ListParagraph"/>
        <w:numPr>
          <w:ilvl w:val="0"/>
          <w:numId w:val="1"/>
        </w:numPr>
        <w:spacing w:lineRule="auto" w:line="240"/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Sprejem v porodnišnico</w:t>
      </w:r>
    </w:p>
    <w:p>
      <w:pPr>
        <w:pStyle w:val="ListParagraph"/>
        <w:numPr>
          <w:ilvl w:val="0"/>
          <w:numId w:val="1"/>
        </w:numPr>
        <w:spacing w:lineRule="auto" w:line="240"/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Fiziološki potek poroda: dihanje med porodom, porodni položaji, prehranjevanje in pitje med porodom, nefarmakološko lajšanje porodne bolečine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Vloga spremljevalca/spremljevalke pri porodu</w:t>
      </w:r>
    </w:p>
    <w:p>
      <w:pPr>
        <w:pStyle w:val="ListParagraph"/>
        <w:numPr>
          <w:ilvl w:val="0"/>
          <w:numId w:val="2"/>
        </w:numPr>
        <w:spacing w:lineRule="auto" w:line="240"/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Pomoč svojcev v domačem okolju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720" w:right="-424" w:hanging="360"/>
        <w:contextualSpacing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Babiški obiski na domu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Torek, 28. april 2026 ob 18.00</w:t>
      </w:r>
    </w:p>
    <w:p>
      <w:pPr>
        <w:pStyle w:val="Normal"/>
        <w:spacing w:before="0" w:after="120"/>
        <w:ind w:right="-708" w:hanging="0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 xml:space="preserve">Predavatelj: Jože Žolger, dr. med., spec. pediat. </w:t>
      </w:r>
    </w:p>
    <w:p>
      <w:pPr>
        <w:pStyle w:val="Normal"/>
        <w:numPr>
          <w:ilvl w:val="0"/>
          <w:numId w:val="3"/>
        </w:numPr>
        <w:spacing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Novorojenček (značilnosti, prvi pregled, presejalni testi)</w:t>
      </w:r>
    </w:p>
    <w:p>
      <w:pPr>
        <w:pStyle w:val="Normal"/>
        <w:numPr>
          <w:ilvl w:val="0"/>
          <w:numId w:val="3"/>
        </w:numPr>
        <w:spacing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Vloga pediatra med in po porodu</w:t>
      </w:r>
    </w:p>
    <w:p>
      <w:pPr>
        <w:pStyle w:val="Normal"/>
        <w:numPr>
          <w:ilvl w:val="0"/>
          <w:numId w:val="3"/>
        </w:numPr>
        <w:spacing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Dojenje – prednosti za mater in novorojenčka</w:t>
      </w:r>
    </w:p>
    <w:p>
      <w:pPr>
        <w:pStyle w:val="Normal"/>
        <w:numPr>
          <w:ilvl w:val="0"/>
          <w:numId w:val="3"/>
        </w:numPr>
        <w:spacing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Reševanje težav ob dojenju</w:t>
      </w:r>
    </w:p>
    <w:p>
      <w:pPr>
        <w:pStyle w:val="Normal"/>
        <w:numPr>
          <w:ilvl w:val="0"/>
          <w:numId w:val="3"/>
        </w:numPr>
        <w:spacing w:before="0" w:after="120"/>
        <w:ind w:left="720" w:right="-708" w:hanging="360"/>
        <w:jc w:val="both"/>
        <w:rPr/>
      </w:pPr>
      <w:r>
        <w:rPr>
          <w:rFonts w:cs="Arial"/>
          <w:b/>
          <w:bCs/>
          <w:sz w:val="36"/>
          <w:szCs w:val="36"/>
        </w:rPr>
        <w:t>Jemanje zdravil med dojenjem</w:t>
      </w:r>
    </w:p>
    <w:p>
      <w:pPr>
        <w:pStyle w:val="Normal"/>
        <w:spacing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/>
      </w:r>
    </w:p>
    <w:p>
      <w:pPr>
        <w:pStyle w:val="Normal"/>
        <w:spacing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/>
      </w:r>
    </w:p>
    <w:p>
      <w:pPr>
        <w:pStyle w:val="Normal"/>
        <w:keepNext w:val="true"/>
        <w:spacing w:before="0" w:after="0"/>
        <w:ind w:right="-424" w:hanging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3063875" cy="2042795"/>
                <wp:effectExtent l="0" t="0" r="0" b="0"/>
                <wp:docPr id="6" name="DSC_5768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SC_5768.jpg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3063240" cy="204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DSC_5768.jpg" stroked="f" style="position:absolute;margin-left:0pt;margin-top:-160.85pt;width:241.15pt;height:160.7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bookmarkStart w:id="2" w:name="_Hlk103924885"/>
      <w:bookmarkEnd w:id="2"/>
    </w:p>
    <w:p>
      <w:pPr>
        <w:pStyle w:val="Caption"/>
        <w:spacing w:before="120" w:after="120"/>
        <w:jc w:val="center"/>
        <w:rPr/>
      </w:pPr>
      <w:r>
        <w:rPr>
          <w:sz w:val="22"/>
          <w:szCs w:val="26"/>
        </w:rPr>
        <w:t>Foto: Violeta Todorovič</w:t>
      </w:r>
    </w:p>
    <w:sectPr>
      <w:type w:val="nextPage"/>
      <w:pgSz w:w="11906" w:h="16838"/>
      <w:pgMar w:left="1134" w:right="991" w:header="0" w:top="1134" w:footer="0" w:bottom="141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16a1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Arial" w:hAnsi="Arial" w:cs="Wingdings"/>
      <w:b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135498"/>
    <w:rPr>
      <w:rFonts w:ascii="Tahoma" w:hAnsi="Tahoma" w:cs="Tahoma"/>
      <w:color w:val="00000A"/>
      <w:sz w:val="16"/>
      <w:szCs w:val="16"/>
    </w:rPr>
  </w:style>
  <w:style w:type="character" w:styleId="ListLabel5">
    <w:name w:val="ListLabel 5"/>
    <w:qFormat/>
    <w:rPr>
      <w:rFonts w:cs="Wingdings"/>
      <w:b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  <w:b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  <w:b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  <w:b/>
    </w:rPr>
  </w:style>
  <w:style w:type="character" w:styleId="ListLabel14">
    <w:name w:val="ListLabel 14"/>
    <w:qFormat/>
    <w:rPr>
      <w:rFonts w:ascii="Cambria" w:hAnsi="Cambria" w:cs="Wingdings"/>
      <w:b/>
      <w:sz w:val="36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  <w:b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  <w:b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  <w:b/>
    </w:rPr>
  </w:style>
  <w:style w:type="character" w:styleId="ListLabel23">
    <w:name w:val="ListLabel 23"/>
    <w:qFormat/>
    <w:rPr>
      <w:rFonts w:ascii="Cambria" w:hAnsi="Cambria" w:cs="Wingdings"/>
      <w:b/>
      <w:sz w:val="36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  <w:b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  <w:b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  <w:b/>
    </w:rPr>
  </w:style>
  <w:style w:type="character" w:styleId="ListLabel32">
    <w:name w:val="ListLabel 32"/>
    <w:qFormat/>
    <w:rPr>
      <w:rFonts w:cs="Wingdings"/>
      <w:b/>
      <w:sz w:val="36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  <w:b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  <w:b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  <w:b/>
    </w:rPr>
  </w:style>
  <w:style w:type="character" w:styleId="ListLabel41">
    <w:name w:val="ListLabel 41"/>
    <w:qFormat/>
    <w:rPr>
      <w:rFonts w:cs="Wingdings"/>
      <w:b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  <w:b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  <w:b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  <w:b/>
    </w:rPr>
  </w:style>
  <w:style w:type="character" w:styleId="ListLabel50">
    <w:name w:val="ListLabel 50"/>
    <w:qFormat/>
    <w:rPr>
      <w:rFonts w:cs="Wingdings"/>
      <w:b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  <w:b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  <w:b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  <w:b/>
    </w:rPr>
  </w:style>
  <w:style w:type="character" w:styleId="ListLabel59">
    <w:name w:val="ListLabel 59"/>
    <w:qFormat/>
    <w:rPr>
      <w:rFonts w:cs="Wingdings"/>
      <w:b/>
      <w:sz w:val="36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  <w:b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  <w:b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  <w:b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Arial"/>
    </w:rPr>
  </w:style>
  <w:style w:type="paragraph" w:styleId="Naslovdokumenta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53f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1354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sebinaokvira">
    <w:name w:val="Vsebina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72B2EE-7E5F-427D-93AC-88C0525C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LibreOffice/6.0.7.3$Windows_X86_64 LibreOffice_project/dc89aa7a9eabfd848af146d5086077aeed2ae4a5</Application>
  <Pages>3</Pages>
  <Words>273</Words>
  <Characters>1635</Characters>
  <CharactersWithSpaces>1930</CharactersWithSpaces>
  <Paragraphs>44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2024-04-26T06:36:00Z</dcterms:created>
  <dc:creator>Nuša Rogan</dc:creator>
  <dc:description/>
  <dc:language>sl-SI</dc:language>
  <cp:lastModifiedBy/>
  <cp:lastPrinted>2023-12-29T10:23:00Z</cp:lastPrinted>
  <dcterms:modified xsi:type="dcterms:W3CDTF">2026-04-01T12:30:05Z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